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trPr>
          <w:trHeight w:val="872"/>
        </w:trPr>
        <w:tc>
          <w:tcPr>
            <w:tcW w:w="3261" w:type="dxa"/>
          </w:tcPr>
          <w:p>
            <w:pPr>
              <w:spacing w:after="0" w:line="240" w:lineRule="auto"/>
              <w:jc w:val="center"/>
              <w:rPr>
                <w:rFonts w:ascii="Times New Roman" w:hAnsi="Times New Roman"/>
                <w:b/>
                <w:sz w:val="26"/>
                <w:szCs w:val="26"/>
                <w:lang w:val="nl-NL"/>
              </w:rPr>
            </w:pPr>
            <w:r>
              <w:rPr>
                <w:rFonts w:ascii="Times New Roman" w:hAnsi="Times New Roman"/>
                <w:sz w:val="28"/>
                <w:szCs w:val="26"/>
              </w:rPr>
              <w:br w:type="page"/>
            </w:r>
            <w:r>
              <w:rPr>
                <w:rFonts w:ascii="Times New Roman" w:hAnsi="Times New Roman"/>
                <w:b/>
                <w:sz w:val="26"/>
                <w:szCs w:val="26"/>
                <w:lang w:val="nl-NL"/>
              </w:rPr>
              <w:t>ỦY BAN NHÂN DÂN</w:t>
            </w:r>
          </w:p>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TỈNH HÀ TĨNH</w:t>
            </w:r>
          </w:p>
          <w:p>
            <w:pPr>
              <w:spacing w:after="0" w:line="240" w:lineRule="auto"/>
              <w:rPr>
                <w:rFonts w:ascii="Times New Roman" w:hAnsi="Times New Roman"/>
                <w:sz w:val="28"/>
                <w:szCs w:val="26"/>
                <w:lang w:val="nl-NL"/>
              </w:rPr>
            </w:pPr>
            <w:r>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"/>
                  </w:pict>
                </mc:Fallback>
              </mc:AlternateContent>
            </w:r>
          </w:p>
        </w:tc>
        <w:tc>
          <w:tcPr>
            <w:tcW w:w="5953" w:type="dxa"/>
          </w:tcPr>
          <w:p>
            <w:pPr>
              <w:spacing w:after="0" w:line="240" w:lineRule="auto"/>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spacing w:val="-4"/>
                <w:sz w:val="28"/>
                <w:szCs w:val="26"/>
                <w:lang w:val="nl-NL"/>
              </w:rPr>
              <w:t>Độc lập - Tự do - Hạnh phúc</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"/>
                  </w:pict>
                </mc:Fallback>
              </mc:AlternateContent>
            </w:r>
          </w:p>
        </w:tc>
      </w:tr>
    </w:tbl>
    <w:p>
      <w:pPr>
        <w:spacing w:after="0" w:line="240" w:lineRule="auto"/>
        <w:jc w:val="center"/>
        <w:rPr>
          <w:rFonts w:ascii="Times New Roman" w:hAnsi="Times New Roman"/>
          <w:b/>
          <w:sz w:val="14"/>
          <w:szCs w:val="26"/>
        </w:rPr>
      </w:pPr>
    </w:p>
    <w:p>
      <w:pPr>
        <w:spacing w:after="0" w:line="240" w:lineRule="auto"/>
        <w:jc w:val="center"/>
        <w:rPr>
          <w:rFonts w:ascii="Times New Roman" w:hAnsi="Times New Roman"/>
          <w:b/>
          <w:sz w:val="28"/>
          <w:szCs w:val="26"/>
        </w:rPr>
      </w:pPr>
      <w:r>
        <w:rPr>
          <w:rFonts w:ascii="Times New Roman" w:hAnsi="Times New Roman"/>
          <w:b/>
          <w:sz w:val="28"/>
          <w:szCs w:val="26"/>
        </w:rPr>
        <w:t>Phụ lục 3</w:t>
      </w:r>
    </w:p>
    <w:p>
      <w:pPr>
        <w:spacing w:after="0" w:line="240" w:lineRule="auto"/>
        <w:jc w:val="center"/>
        <w:rPr>
          <w:rFonts w:ascii="Times New Roman" w:hAnsi="Times New Roman"/>
          <w:b/>
          <w:bCs/>
          <w:color w:val="000000"/>
          <w:spacing w:val="-6"/>
          <w:sz w:val="26"/>
          <w:szCs w:val="26"/>
        </w:rPr>
      </w:pPr>
      <w:r>
        <w:rPr>
          <w:rFonts w:ascii="Times New Roman" w:hAnsi="Times New Roman"/>
          <w:b/>
          <w:bCs/>
          <w:color w:val="000000"/>
          <w:spacing w:val="-6"/>
          <w:sz w:val="26"/>
          <w:szCs w:val="26"/>
        </w:rPr>
        <w:t xml:space="preserve">DANH MỤC THỦ TỤC HÀNH CHÍNH ĐỦ ĐIỀU KIỆN TRIỂN KHAI DỊCH VỤ CÔNG </w:t>
      </w:r>
      <w:r>
        <w:rPr>
          <w:rFonts w:ascii="Times New Roman" w:hAnsi="Times New Roman"/>
          <w:b/>
          <w:bCs/>
          <w:spacing w:val="-6"/>
          <w:sz w:val="26"/>
          <w:szCs w:val="28"/>
        </w:rPr>
        <w:t xml:space="preserve">TRỰC TUYẾN TOÀN TRÌNH (TƯƠNG ĐƯƠNG VỚI DỊCH VỤ CÔNG TRỰC TUYẾN MỨC ĐỘ 4 THEO NGHỊ ĐỊNH 43/2011/NĐ-CP) </w:t>
      </w:r>
      <w:r>
        <w:rPr>
          <w:rFonts w:ascii="Times New Roman" w:hAnsi="Times New Roman"/>
          <w:b/>
          <w:bCs/>
          <w:color w:val="000000"/>
          <w:spacing w:val="-6"/>
          <w:sz w:val="26"/>
          <w:szCs w:val="26"/>
        </w:rPr>
        <w:t>TẠI CẤP XÃ</w:t>
      </w:r>
    </w:p>
    <w:p>
      <w:pPr>
        <w:spacing w:after="0" w:line="240" w:lineRule="auto"/>
        <w:jc w:val="center"/>
        <w:rPr>
          <w:rFonts w:ascii="Times New Roman" w:hAnsi="Times New Roman"/>
          <w:bCs/>
          <w:i/>
          <w:color w:val="000000"/>
          <w:sz w:val="28"/>
          <w:szCs w:val="26"/>
        </w:rPr>
      </w:pPr>
      <w:r>
        <w:rPr>
          <w:rFonts w:ascii="Times New Roman" w:hAnsi="Times New Roman"/>
          <w:bCs/>
          <w:i/>
          <w:color w:val="000000"/>
          <w:sz w:val="28"/>
          <w:szCs w:val="26"/>
        </w:rPr>
        <w:t xml:space="preserve"> (Ban hành kèm theo Quyết định số           /QĐ-UBND ngày      /     /2022</w:t>
      </w:r>
    </w:p>
    <w:p>
      <w:pPr>
        <w:spacing w:after="0" w:line="240" w:lineRule="auto"/>
        <w:jc w:val="center"/>
        <w:rPr>
          <w:rFonts w:ascii="Times New Roman" w:hAnsi="Times New Roman"/>
          <w:bCs/>
          <w:i/>
          <w:color w:val="000000"/>
          <w:sz w:val="28"/>
          <w:szCs w:val="26"/>
        </w:rPr>
      </w:pPr>
      <w:r>
        <w:rPr>
          <w:rFonts w:ascii="Times New Roman" w:hAnsi="Times New Roman"/>
          <w:b/>
          <w:noProof/>
          <w:sz w:val="28"/>
          <w:szCs w:val="26"/>
        </w:rPr>
        <mc:AlternateContent>
          <mc:Choice Requires="wps">
            <w:drawing>
              <wp:anchor distT="0" distB="0" distL="114300" distR="114300" simplePos="0" relativeHeight="251662336" behindDoc="0" locked="0" layoutInCell="1" allowOverlap="1">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"/>
            </w:pict>
          </mc:Fallback>
        </mc:AlternateContent>
      </w:r>
      <w:r>
        <w:rPr>
          <w:rFonts w:ascii="Times New Roman" w:hAnsi="Times New Roman"/>
          <w:bCs/>
          <w:i/>
          <w:color w:val="000000"/>
          <w:sz w:val="28"/>
          <w:szCs w:val="26"/>
        </w:rPr>
        <w:t>của Ủy ban nhân dân tỉnh Hà Tĩnh)</w:t>
      </w:r>
    </w:p>
    <w:p>
      <w:pPr>
        <w:spacing w:after="0" w:line="240" w:lineRule="auto"/>
        <w:rPr>
          <w:rFonts w:ascii="Times New Roman" w:hAnsi="Times New Roman"/>
          <w:bCs/>
          <w:sz w:val="28"/>
          <w:szCs w:val="28"/>
        </w:rPr>
      </w:pPr>
    </w:p>
    <w:p>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 trực tuyến toàn trình: 67</w:t>
      </w:r>
    </w:p>
    <w:p>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6"/>
                <w:szCs w:val="26"/>
              </w:rPr>
            </w:pPr>
            <w:r>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Quản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hyperlink r:id="rId8" w:tooltip="Nghị định 151/2017/NĐ-CP" w:history="1">
              <w:r>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sz w:val="26"/>
                <w:szCs w:val="26"/>
              </w:rPr>
            </w:pPr>
            <w:r>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sz w:val="26"/>
                <w:szCs w:val="26"/>
              </w:rPr>
            </w:pPr>
            <w:r>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jc w:val="both"/>
              <w:rPr>
                <w:rFonts w:ascii="Times New Roman" w:hAnsi="Times New Roman"/>
                <w:sz w:val="26"/>
                <w:szCs w:val="26"/>
              </w:rPr>
            </w:pPr>
            <w:r>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Phòng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2 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Giải thể nhóm trẻ, lớp mẫu giáo độc lập </w:t>
            </w:r>
            <w:r>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sz w:val="26"/>
                <w:szCs w:val="26"/>
              </w:rPr>
            </w:pPr>
            <w:r>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bCs/>
                <w:sz w:val="26"/>
                <w:szCs w:val="26"/>
              </w:rPr>
            </w:pPr>
            <w:r>
              <w:rPr>
                <w:rFonts w:ascii="Times New Roman" w:hAnsi="Times New Roman"/>
                <w:b/>
                <w:bCs/>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b/>
                <w:bCs/>
                <w:sz w:val="26"/>
                <w:szCs w:val="26"/>
              </w:rPr>
            </w:pPr>
            <w:r>
              <w:rPr>
                <w:rFonts w:ascii="Times New Roman" w:hAnsi="Times New Roman"/>
                <w:b/>
                <w:bCs/>
                <w:sz w:val="26"/>
                <w:szCs w:val="26"/>
              </w:rPr>
              <w:t>Lĩnh vực Thi đua - Khen thưởng</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5</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Hộ tịch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17 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Nuôi con nuôi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3</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pStyle w:val="oancuaDanhsac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Chứng thực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3 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Phổ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 2</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pPr>
              <w:spacing w:after="0" w:line="240" w:lineRule="auto"/>
              <w:rPr>
                <w:rFonts w:ascii="Times New Roman" w:hAnsi="Times New Roman"/>
                <w:b/>
                <w:bCs/>
                <w:sz w:val="26"/>
                <w:szCs w:val="26"/>
              </w:rPr>
            </w:pPr>
            <w:r>
              <w:rPr>
                <w:rFonts w:ascii="Times New Roman" w:hAnsi="Times New Roman"/>
                <w:b/>
                <w:bCs/>
                <w:sz w:val="26"/>
                <w:szCs w:val="26"/>
              </w:rPr>
              <w:t>Lĩnh vực Hòa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b/>
                <w:sz w:val="26"/>
                <w:szCs w:val="26"/>
              </w:rPr>
            </w:pPr>
            <w:r>
              <w:rPr>
                <w:rFonts w:ascii="Times New Roman" w:hAnsi="Times New Roman"/>
                <w:b/>
                <w:sz w:val="26"/>
                <w:szCs w:val="26"/>
              </w:rPr>
              <w:t>4 </w:t>
            </w: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r>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6"/>
                <w:szCs w:val="26"/>
              </w:rPr>
            </w:pPr>
            <w:r>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rFonts w:ascii="Times New Roman" w:hAnsi="Times New Roman"/>
                <w:sz w:val="26"/>
                <w:szCs w:val="26"/>
              </w:rPr>
            </w:pPr>
          </w:p>
        </w:tc>
      </w:tr>
    </w:tbl>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6"/>
          <w:szCs w:val="26"/>
        </w:rPr>
      </w:pPr>
    </w:p>
    <w:p>
      <w:pPr>
        <w:spacing w:after="0" w:line="240" w:lineRule="auto"/>
        <w:jc w:val="center"/>
        <w:rPr>
          <w:rFonts w:ascii="Times New Roman" w:hAnsi="Times New Roman"/>
          <w:bCs/>
          <w:i/>
          <w:color w:val="000000"/>
          <w:sz w:val="26"/>
          <w:szCs w:val="26"/>
        </w:rPr>
      </w:pPr>
    </w:p>
    <w:p>
      <w:pPr>
        <w:spacing w:after="0" w:line="240" w:lineRule="auto"/>
        <w:jc w:val="right"/>
        <w:rPr>
          <w:rFonts w:ascii="Times New Roman" w:hAnsi="Times New Roman"/>
          <w:sz w:val="26"/>
          <w:szCs w:val="26"/>
        </w:rPr>
      </w:pPr>
    </w:p>
    <w:sectPr>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987969"/>
      <w:docPartObj>
        <w:docPartGallery w:val="Page Numbers (Top of Page)"/>
        <w:docPartUnique/>
      </w:docPartObj>
    </w:sdtPr>
    <w:sdtEndPr>
      <w:rPr>
        <w:rFonts w:ascii="Times New Roman" w:hAnsi="Times New Roman"/>
        <w:noProof/>
        <w:sz w:val="24"/>
        <w:szCs w:val="24"/>
      </w:rPr>
    </w:sdtEndPr>
    <w:sdtContent>
      <w:p>
        <w:pPr>
          <w:pStyle w:val="utrang"/>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sdtContent>
  </w:sdt>
  <w:p>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995659">
    <w:abstractNumId w:val="2"/>
  </w:num>
  <w:num w:numId="2" w16cid:durableId="818810922">
    <w:abstractNumId w:val="4"/>
  </w:num>
  <w:num w:numId="3" w16cid:durableId="1734234190">
    <w:abstractNumId w:val="0"/>
  </w:num>
  <w:num w:numId="4" w16cid:durableId="605770243">
    <w:abstractNumId w:val="1"/>
  </w:num>
  <w:num w:numId="5" w16cid:durableId="284196192">
    <w:abstractNumId w:val="5"/>
  </w:num>
  <w:num w:numId="6" w16cid:durableId="10822649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paragraph" w:styleId="u1">
    <w:name w:val="heading 1"/>
    <w:basedOn w:val="Binhthng"/>
    <w:next w:val="Binhthng"/>
    <w:link w:val="u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u2">
    <w:name w:val="heading 2"/>
    <w:basedOn w:val="Binhthng"/>
    <w:next w:val="Binhthng"/>
    <w:link w:val="u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u3">
    <w:name w:val="heading 3"/>
    <w:basedOn w:val="Binhthng"/>
    <w:next w:val="Binhthng"/>
    <w:link w:val="u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u4">
    <w:name w:val="heading 4"/>
    <w:basedOn w:val="Binhthng"/>
    <w:next w:val="Binhthng"/>
    <w:link w:val="u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Pr>
      <w:rFonts w:ascii="Times New Roman" w:hAnsi="Times New Roman"/>
      <w:i/>
      <w:iCs/>
      <w:sz w:val="24"/>
      <w:szCs w:val="24"/>
    </w:rPr>
  </w:style>
  <w:style w:type="character" w:customStyle="1" w:styleId="u2Char">
    <w:name w:val="Đầu đề 2 Char"/>
    <w:basedOn w:val="Phngmcinhcuaoanvn"/>
    <w:link w:val="u2"/>
    <w:uiPriority w:val="99"/>
    <w:rPr>
      <w:rFonts w:ascii="Times New Roman" w:hAnsi="Times New Roman"/>
      <w:b/>
      <w:bCs/>
      <w:sz w:val="24"/>
      <w:szCs w:val="24"/>
    </w:rPr>
  </w:style>
  <w:style w:type="character" w:customStyle="1" w:styleId="u3Char">
    <w:name w:val="Đầu đề 3 Char"/>
    <w:basedOn w:val="Phngmcinhcuaoanvn"/>
    <w:link w:val="u3"/>
    <w:uiPriority w:val="99"/>
    <w:rPr>
      <w:rFonts w:ascii="Cambria" w:hAnsi="Cambria"/>
      <w:b/>
      <w:bCs/>
      <w:color w:val="4F81BD"/>
      <w:sz w:val="24"/>
      <w:szCs w:val="24"/>
    </w:rPr>
  </w:style>
  <w:style w:type="character" w:customStyle="1" w:styleId="u4Char">
    <w:name w:val="Đầu đề 4 Char"/>
    <w:basedOn w:val="Phngmcinhcuaoanvn"/>
    <w:link w:val="u4"/>
    <w:uiPriority w:val="9"/>
    <w:rPr>
      <w:rFonts w:ascii="Cambria" w:eastAsia="Times New Roman" w:hAnsi="Cambria"/>
      <w:b/>
      <w:bCs/>
      <w:i/>
      <w:iCs/>
      <w:color w:val="4F81BD"/>
      <w:sz w:val="28"/>
      <w:szCs w:val="28"/>
    </w:rPr>
  </w:style>
  <w:style w:type="character" w:styleId="Siuktni">
    <w:name w:val="Hyperlink"/>
    <w:uiPriority w:val="99"/>
    <w:unhideWhenUsed/>
    <w:rPr>
      <w:color w:val="0000FF"/>
      <w:u w:val="single"/>
    </w:rPr>
  </w:style>
  <w:style w:type="paragraph" w:styleId="utrang">
    <w:name w:val="header"/>
    <w:basedOn w:val="Binhthng"/>
    <w:link w:val="utrangChar"/>
    <w:uiPriority w:val="99"/>
    <w:unhideWhenUsed/>
    <w:pPr>
      <w:tabs>
        <w:tab w:val="center" w:pos="4680"/>
        <w:tab w:val="right" w:pos="9360"/>
      </w:tabs>
    </w:pPr>
  </w:style>
  <w:style w:type="character" w:customStyle="1" w:styleId="utrangChar">
    <w:name w:val="Đầu trang Char"/>
    <w:link w:val="utrang"/>
    <w:uiPriority w:val="99"/>
    <w:rPr>
      <w:sz w:val="22"/>
      <w:szCs w:val="22"/>
    </w:rPr>
  </w:style>
  <w:style w:type="paragraph" w:styleId="Chntrang">
    <w:name w:val="footer"/>
    <w:basedOn w:val="Binhthng"/>
    <w:link w:val="ChntrangChar"/>
    <w:uiPriority w:val="99"/>
    <w:unhideWhenUsed/>
    <w:pPr>
      <w:tabs>
        <w:tab w:val="center" w:pos="4680"/>
        <w:tab w:val="right" w:pos="9360"/>
      </w:tabs>
    </w:pPr>
  </w:style>
  <w:style w:type="character" w:customStyle="1" w:styleId="ChntrangChar">
    <w:name w:val="Chân trang Char"/>
    <w:link w:val="Chntrang"/>
    <w:uiPriority w:val="99"/>
    <w:rPr>
      <w:sz w:val="22"/>
      <w:szCs w:val="22"/>
    </w:rPr>
  </w:style>
  <w:style w:type="paragraph" w:styleId="Bongchuthich">
    <w:name w:val="Balloon Text"/>
    <w:basedOn w:val="Binhthng"/>
    <w:link w:val="BongchuthichChar"/>
    <w:unhideWhenUsed/>
    <w:pPr>
      <w:spacing w:after="0" w:line="240" w:lineRule="auto"/>
    </w:pPr>
    <w:rPr>
      <w:rFonts w:ascii="Tahoma" w:hAnsi="Tahoma" w:cs="Tahoma"/>
      <w:sz w:val="16"/>
      <w:szCs w:val="16"/>
    </w:rPr>
  </w:style>
  <w:style w:type="character" w:customStyle="1" w:styleId="BongchuthichChar">
    <w:name w:val="Bóng chú thích Char"/>
    <w:link w:val="Bongchuthich"/>
    <w:rPr>
      <w:rFonts w:ascii="Tahoma" w:hAnsi="Tahoma" w:cs="Tahoma"/>
      <w:sz w:val="16"/>
      <w:szCs w:val="16"/>
    </w:rPr>
  </w:style>
  <w:style w:type="paragraph" w:styleId="oancuaDanhsach">
    <w:name w:val="List Paragraph"/>
    <w:basedOn w:val="Binhthng"/>
    <w:uiPriority w:val="34"/>
    <w:qFormat/>
    <w:pPr>
      <w:ind w:left="720"/>
      <w:contextualSpacing/>
    </w:pPr>
  </w:style>
  <w:style w:type="character" w:styleId="Strang">
    <w:name w:val="page number"/>
    <w:basedOn w:val="Phngmcinhcuaoanvn"/>
    <w:uiPriority w:val="99"/>
  </w:style>
  <w:style w:type="paragraph" w:customStyle="1" w:styleId="CharCharCharCharCharCharCharCharCharCharCharCharChar">
    <w:name w:val="Char Char Char Char Char Char Char Char Char Char Char Char Char"/>
    <w:basedOn w:val="Binhthng"/>
    <w:semiHidden/>
    <w:pPr>
      <w:spacing w:after="160" w:line="240" w:lineRule="exact"/>
    </w:pPr>
    <w:rPr>
      <w:rFonts w:ascii="Arial" w:eastAsia="Times New Roman" w:hAnsi="Arial"/>
    </w:rPr>
  </w:style>
  <w:style w:type="table" w:styleId="LiBang">
    <w:name w:val="Table Grid"/>
    <w:basedOn w:val="BangThngthng"/>
    <w:uiPriority w:val="9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huthich">
    <w:name w:val="caption"/>
    <w:basedOn w:val="Binhthng"/>
    <w:next w:val="Binhthng"/>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ThnVnban">
    <w:name w:val="Body Text"/>
    <w:basedOn w:val="Binhthng"/>
    <w:link w:val="ThnVnbanChar"/>
    <w:uiPriority w:val="1"/>
    <w:qFormat/>
    <w:pPr>
      <w:spacing w:before="120" w:after="120" w:line="360" w:lineRule="exact"/>
      <w:ind w:firstLine="567"/>
      <w:jc w:val="center"/>
    </w:pPr>
    <w:rPr>
      <w:rFonts w:ascii="Times New Roman" w:hAnsi="Times New Roman"/>
      <w:sz w:val="24"/>
      <w:szCs w:val="24"/>
    </w:rPr>
  </w:style>
  <w:style w:type="character" w:customStyle="1" w:styleId="ThnVnbanChar">
    <w:name w:val="Thân Văn bản Char"/>
    <w:basedOn w:val="Phngmcinhcuaoanvn"/>
    <w:link w:val="ThnVnban"/>
    <w:uiPriority w:val="1"/>
    <w:rPr>
      <w:rFonts w:ascii="Times New Roman" w:hAnsi="Times New Roman"/>
      <w:sz w:val="24"/>
      <w:szCs w:val="24"/>
    </w:rPr>
  </w:style>
  <w:style w:type="paragraph" w:styleId="Thnvnban2">
    <w:name w:val="Body Text 2"/>
    <w:basedOn w:val="Binhthng"/>
    <w:link w:val="Thnvnban2Char"/>
    <w:uiPriority w:val="99"/>
    <w:pPr>
      <w:spacing w:before="80" w:after="80" w:line="360" w:lineRule="exact"/>
      <w:ind w:firstLine="567"/>
      <w:jc w:val="both"/>
    </w:pPr>
    <w:rPr>
      <w:rFonts w:ascii="Times New Roman" w:hAnsi="Times New Roman"/>
      <w:sz w:val="24"/>
      <w:szCs w:val="24"/>
    </w:rPr>
  </w:style>
  <w:style w:type="character" w:customStyle="1" w:styleId="Thnvnban2Char">
    <w:name w:val="Thân văn bản 2 Char"/>
    <w:basedOn w:val="Phngmcinhcuaoanvn"/>
    <w:link w:val="Thnvnban2"/>
    <w:uiPriority w:val="99"/>
    <w:rPr>
      <w:rFonts w:ascii="Times New Roman" w:hAnsi="Times New Roman"/>
      <w:sz w:val="24"/>
      <w:szCs w:val="24"/>
    </w:rPr>
  </w:style>
  <w:style w:type="paragraph" w:styleId="ThutlThnVnban">
    <w:name w:val="Body Text Indent"/>
    <w:basedOn w:val="Binhthng"/>
    <w:link w:val="ThutlThnVnbanChar"/>
    <w:uiPriority w:val="99"/>
    <w:pPr>
      <w:spacing w:before="120" w:after="120" w:line="400" w:lineRule="exact"/>
      <w:ind w:firstLine="720"/>
      <w:jc w:val="both"/>
    </w:pPr>
    <w:rPr>
      <w:rFonts w:ascii="Times New Roman" w:hAnsi="Times New Roman"/>
      <w:b/>
      <w:bCs/>
      <w:sz w:val="24"/>
      <w:szCs w:val="24"/>
    </w:rPr>
  </w:style>
  <w:style w:type="character" w:customStyle="1" w:styleId="ThutlThnVnbanChar">
    <w:name w:val="Thụt lề Thân Văn bản Char"/>
    <w:basedOn w:val="Phngmcinhcuaoanvn"/>
    <w:link w:val="ThutlThnVnban"/>
    <w:uiPriority w:val="99"/>
    <w:rPr>
      <w:rFonts w:ascii="Times New Roman" w:hAnsi="Times New Roman"/>
      <w:b/>
      <w:bCs/>
      <w:sz w:val="24"/>
      <w:szCs w:val="24"/>
    </w:rPr>
  </w:style>
  <w:style w:type="character" w:styleId="Manh">
    <w:name w:val="Strong"/>
    <w:uiPriority w:val="22"/>
    <w:qFormat/>
    <w:rPr>
      <w:rFonts w:cs="Times New Roman"/>
      <w:b/>
      <w:bCs/>
    </w:rPr>
  </w:style>
  <w:style w:type="character" w:styleId="Nhnmanh">
    <w:name w:val="Emphasis"/>
    <w:uiPriority w:val="99"/>
    <w:qFormat/>
    <w:rPr>
      <w:rFonts w:cs="Times New Roman"/>
      <w:i/>
      <w:iCs/>
    </w:rPr>
  </w:style>
  <w:style w:type="paragraph" w:customStyle="1" w:styleId="Heading41">
    <w:name w:val="Heading 41"/>
    <w:basedOn w:val="Binhthng"/>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Thnvnban3">
    <w:name w:val="Body Text 3"/>
    <w:basedOn w:val="Binhthng"/>
    <w:link w:val="Thnvnban3Char"/>
    <w:uiPriority w:val="99"/>
    <w:pPr>
      <w:spacing w:before="120" w:after="120" w:line="360" w:lineRule="exact"/>
      <w:ind w:firstLine="567"/>
      <w:jc w:val="both"/>
    </w:pPr>
    <w:rPr>
      <w:rFonts w:ascii="Times New Roman" w:hAnsi="Times New Roman"/>
      <w:sz w:val="16"/>
      <w:szCs w:val="16"/>
    </w:rPr>
  </w:style>
  <w:style w:type="character" w:customStyle="1" w:styleId="Thnvnban3Char">
    <w:name w:val="Thân văn bản 3 Char"/>
    <w:basedOn w:val="Phngmcinhcuaoanvn"/>
    <w:link w:val="Thnvnban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ThngthngWebChar">
    <w:name w:val="Thông thường (Web) Char"/>
    <w:link w:val="ThngthngWeb"/>
    <w:uiPriority w:val="99"/>
    <w:locked/>
    <w:rPr>
      <w:sz w:val="24"/>
      <w:szCs w:val="24"/>
    </w:rPr>
  </w:style>
  <w:style w:type="paragraph" w:styleId="ThngthngWeb">
    <w:name w:val="Normal (Web)"/>
    <w:basedOn w:val="Binhthng"/>
    <w:link w:val="ThngthngWebChar"/>
    <w:uiPriority w:val="99"/>
    <w:qFormat/>
    <w:pPr>
      <w:spacing w:before="100" w:beforeAutospacing="1" w:after="100" w:afterAutospacing="1" w:line="240" w:lineRule="auto"/>
    </w:pPr>
    <w:rPr>
      <w:sz w:val="24"/>
      <w:szCs w:val="24"/>
    </w:rPr>
  </w:style>
  <w:style w:type="character" w:styleId="ThamchiuChuthich">
    <w:name w:val="annotation reference"/>
    <w:uiPriority w:val="99"/>
    <w:semiHidden/>
    <w:rPr>
      <w:rFonts w:cs="Times New Roman"/>
      <w:sz w:val="16"/>
      <w:szCs w:val="16"/>
    </w:rPr>
  </w:style>
  <w:style w:type="paragraph" w:customStyle="1" w:styleId="CharCharCharChar">
    <w:name w:val="Char Char Char Char"/>
    <w:basedOn w:val="Binhthng"/>
    <w:pPr>
      <w:spacing w:after="160" w:line="240" w:lineRule="exact"/>
    </w:pPr>
    <w:rPr>
      <w:rFonts w:ascii="Verdana" w:eastAsia="Times New Roman" w:hAnsi="Verdana"/>
      <w:sz w:val="20"/>
      <w:szCs w:val="20"/>
    </w:rPr>
  </w:style>
  <w:style w:type="paragraph" w:customStyle="1" w:styleId="Char">
    <w:name w:val="Char"/>
    <w:basedOn w:val="Binhthng"/>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Binhthng"/>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Binhthng"/>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Binhthng"/>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Binhthng"/>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Binhthng"/>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Binhthng"/>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Binhthng"/>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Binhthng"/>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Binhthng"/>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Binhthng"/>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Binhthng"/>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Binhthng"/>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Binhthng"/>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Binhthng"/>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Binhthng"/>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Binhthng"/>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Binhthng"/>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Binhthng"/>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Binhthng"/>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Binhthng"/>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Binhthng"/>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Binhthng"/>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Binhthng"/>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Binhthng"/>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Binhthng"/>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Binhthng"/>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Binhthng"/>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Binhthng"/>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Binhthng"/>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Binhthng"/>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Binhthng"/>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Binhthng"/>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Binhthng"/>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Binhthng"/>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Binhthng"/>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Binhthng"/>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Binhthng"/>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Binhthng"/>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Binhthng"/>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Binhthng"/>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Binhthng"/>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Binhthng"/>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Binhthng"/>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Binhthng"/>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KhngDncch">
    <w:name w:val="No Spacing"/>
    <w:qFormat/>
    <w:rPr>
      <w:rFonts w:ascii="Times New Roman" w:eastAsia="Times New Roman" w:hAnsi="Times New Roman"/>
    </w:rPr>
  </w:style>
  <w:style w:type="paragraph" w:styleId="ThnvnbanThutl3">
    <w:name w:val="Body Text Indent 3"/>
    <w:basedOn w:val="Binhthng"/>
    <w:link w:val="ThnvnbanThutl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ThnvnbanThutl3Char">
    <w:name w:val="Thân văn bản Thụt lề 3 Char"/>
    <w:basedOn w:val="Phngmcinhcuaoanvn"/>
    <w:link w:val="ThnvnbanThutl3"/>
    <w:uiPriority w:val="99"/>
    <w:semiHidden/>
    <w:rPr>
      <w:rFonts w:ascii="Times New Roman" w:eastAsia="Times New Roman" w:hAnsi="Times New Roman"/>
      <w:sz w:val="16"/>
      <w:szCs w:val="16"/>
    </w:rPr>
  </w:style>
  <w:style w:type="paragraph" w:customStyle="1" w:styleId="LO-normal">
    <w:name w:val="LO-normal"/>
    <w:basedOn w:val="Binhthng"/>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
    <w:name w:val="Body text (2)_"/>
    <w:link w:val="Bodytext21"/>
    <w:rPr>
      <w:rFonts w:ascii="Times New Roman" w:hAnsi="Times New Roman"/>
      <w:sz w:val="26"/>
      <w:szCs w:val="26"/>
      <w:shd w:val="clear" w:color="auto" w:fill="FFFFFF"/>
    </w:rPr>
  </w:style>
  <w:style w:type="paragraph" w:customStyle="1" w:styleId="Bodytext21">
    <w:name w:val="Body text (2)1"/>
    <w:basedOn w:val="Binhthng"/>
    <w:link w:val="Bodytext2"/>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Binhthng"/>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0">
    <w:name w:val="Body text (2)"/>
    <w:basedOn w:val="Binhthng"/>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Binhthng"/>
    <w:link w:val="Bodytext"/>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Binhthng"/>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
    <w:name w:val="Heading #1_"/>
    <w:link w:val="Heading10"/>
    <w:rPr>
      <w:rFonts w:ascii="Times New Roman" w:eastAsia="Times New Roman" w:hAnsi="Times New Roman"/>
      <w:b/>
      <w:bCs/>
      <w:sz w:val="26"/>
      <w:szCs w:val="26"/>
      <w:shd w:val="clear" w:color="auto" w:fill="FFFFFF"/>
    </w:rPr>
  </w:style>
  <w:style w:type="paragraph" w:customStyle="1" w:styleId="Heading10">
    <w:name w:val="Heading #1"/>
    <w:basedOn w:val="Binhthng"/>
    <w:link w:val="Heading1"/>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VnbanChuthich">
    <w:name w:val="annotation text"/>
    <w:basedOn w:val="Binhthng"/>
    <w:link w:val="VnbanChuthich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VnbanChuthichChar">
    <w:name w:val="Văn bản Chú thích Char"/>
    <w:basedOn w:val="Phngmcinhcuaoanvn"/>
    <w:link w:val="VnbanChuthich"/>
    <w:uiPriority w:val="99"/>
    <w:semiHidden/>
    <w:rPr>
      <w:rFonts w:ascii="Times New Roman" w:eastAsia="Times New Roman" w:hAnsi="Times New Roman"/>
    </w:rPr>
  </w:style>
  <w:style w:type="paragraph" w:styleId="ChuChuthich">
    <w:name w:val="annotation subject"/>
    <w:basedOn w:val="VnbanChuthich"/>
    <w:next w:val="VnbanChuthich"/>
    <w:link w:val="ChuChuthichChar"/>
    <w:uiPriority w:val="99"/>
    <w:semiHidden/>
    <w:unhideWhenUsed/>
    <w:rPr>
      <w:b/>
      <w:bCs/>
    </w:rPr>
  </w:style>
  <w:style w:type="character" w:customStyle="1" w:styleId="ChuChuthichChar">
    <w:name w:val="Chủ đề Chú thích Char"/>
    <w:basedOn w:val="VnbanChuthichChar"/>
    <w:link w:val="ChuChuthich"/>
    <w:uiPriority w:val="99"/>
    <w:semiHidden/>
    <w:rPr>
      <w:rFonts w:ascii="Times New Roman" w:eastAsia="Times New Roman" w:hAnsi="Times New Roman"/>
      <w:b/>
      <w:bCs/>
    </w:rPr>
  </w:style>
  <w:style w:type="paragraph" w:styleId="VnbanCcchu">
    <w:name w:val="footnote text"/>
    <w:basedOn w:val="Binhthng"/>
    <w:link w:val="VnbanCcchu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VnbanCcchuChar">
    <w:name w:val="Văn bản Cước chú Char"/>
    <w:basedOn w:val="Phngmcinhcuaoanvn"/>
    <w:link w:val="VnbanCcchu"/>
    <w:uiPriority w:val="99"/>
    <w:rPr>
      <w:rFonts w:ascii="Times New Roman" w:eastAsia="Times New Roman" w:hAnsi="Times New Roman"/>
    </w:rPr>
  </w:style>
  <w:style w:type="character" w:styleId="ThamchiuCcchu">
    <w:name w:val="footnote reference"/>
    <w:uiPriority w:val="99"/>
    <w:unhideWhenUsed/>
    <w:rPr>
      <w:vertAlign w:val="superscript"/>
    </w:rPr>
  </w:style>
  <w:style w:type="paragraph" w:styleId="uMucluc">
    <w:name w:val="TOC Heading"/>
    <w:basedOn w:val="u1"/>
    <w:next w:val="Binhthng"/>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Banghinhminhhoa"/>
    <w:qFormat/>
    <w:pPr>
      <w:tabs>
        <w:tab w:val="right" w:leader="dot" w:pos="9307"/>
      </w:tabs>
      <w:spacing w:before="60" w:after="60" w:line="276" w:lineRule="auto"/>
      <w:ind w:firstLine="0"/>
      <w:jc w:val="left"/>
    </w:pPr>
    <w:rPr>
      <w:noProof/>
      <w:sz w:val="27"/>
      <w:szCs w:val="22"/>
    </w:rPr>
  </w:style>
  <w:style w:type="paragraph" w:styleId="Banghinhminhhoa">
    <w:name w:val="table of figures"/>
    <w:basedOn w:val="Binhthng"/>
    <w:next w:val="Binhthng"/>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Binhthng"/>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Binhthng"/>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Binhthng"/>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Binhthng"/>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Binhthng"/>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Binhthng"/>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Binhthng"/>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Binhthng"/>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Phngmcinhcuaoanvn"/>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00E2-C654-45D7-BFDE-8D48121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ASUS</cp:lastModifiedBy>
  <cp:revision>2</cp:revision>
  <cp:lastPrinted>2020-06-22T09:18:00Z</cp:lastPrinted>
  <dcterms:created xsi:type="dcterms:W3CDTF">2022-10-22T16:04:00Z</dcterms:created>
  <dcterms:modified xsi:type="dcterms:W3CDTF">2022-10-22T16:04:00Z</dcterms:modified>
</cp:coreProperties>
</file>